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93" w:rsidRDefault="00A62003">
      <w:pPr>
        <w:adjustRightInd w:val="0"/>
        <w:snapToGrid w:val="0"/>
        <w:spacing w:line="540" w:lineRule="exact"/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附件2</w:t>
      </w:r>
    </w:p>
    <w:p w:rsidR="00541593" w:rsidRDefault="00A62003">
      <w:pPr>
        <w:adjustRightInd w:val="0"/>
        <w:snapToGrid w:val="0"/>
        <w:spacing w:line="540" w:lineRule="exact"/>
        <w:jc w:val="center"/>
        <w:rPr>
          <w:rFonts w:ascii="仿宋_GB2312" w:eastAsia="仿宋_GB2312"/>
          <w:spacing w:val="-6"/>
          <w:sz w:val="32"/>
          <w:szCs w:val="32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福州大学2022年“厦航奖教金”</w:t>
      </w:r>
    </w:p>
    <w:p w:rsidR="00541593" w:rsidRDefault="00A62003">
      <w:pPr>
        <w:spacing w:line="540" w:lineRule="exact"/>
        <w:ind w:firstLineChars="200" w:firstLine="616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一、奖励对象及标准</w:t>
      </w:r>
    </w:p>
    <w:p w:rsidR="00541593" w:rsidRDefault="00A62003">
      <w:pPr>
        <w:adjustRightInd w:val="0"/>
        <w:snapToGrid w:val="0"/>
        <w:spacing w:line="540" w:lineRule="exact"/>
        <w:ind w:firstLineChars="200" w:firstLine="616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1.奖励对象：全职在福州大学教学、科研和学生管理岗位一线工作三年以上的教职工，今年奖励30名，其中</w:t>
      </w:r>
      <w:r w:rsidR="00662149">
        <w:rPr>
          <w:rFonts w:ascii="仿宋" w:eastAsia="仿宋" w:hAnsi="仿宋" w:cs="仿宋" w:hint="eastAsia"/>
          <w:spacing w:val="-6"/>
          <w:sz w:val="32"/>
          <w:szCs w:val="32"/>
        </w:rPr>
        <w:t>教学岗、科研岗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经济与管理学院4名、机械工程及自动化学院3名</w:t>
      </w:r>
      <w:r w:rsidR="0079240B">
        <w:rPr>
          <w:rFonts w:ascii="仿宋" w:eastAsia="仿宋" w:hAnsi="仿宋" w:cs="仿宋" w:hint="eastAsia"/>
          <w:spacing w:val="-6"/>
          <w:sz w:val="32"/>
          <w:szCs w:val="32"/>
        </w:rPr>
        <w:t>，</w:t>
      </w:r>
      <w:r w:rsidR="00662149">
        <w:rPr>
          <w:rFonts w:ascii="仿宋" w:eastAsia="仿宋" w:hAnsi="仿宋" w:cs="仿宋" w:hint="eastAsia"/>
          <w:spacing w:val="-6"/>
          <w:sz w:val="32"/>
          <w:szCs w:val="32"/>
        </w:rPr>
        <w:t>其它每个单位可推荐</w:t>
      </w:r>
      <w:bookmarkStart w:id="0" w:name="_GoBack"/>
      <w:r w:rsidR="00662149" w:rsidRPr="00276160">
        <w:rPr>
          <w:rFonts w:ascii="仿宋" w:eastAsia="仿宋" w:hAnsi="仿宋" w:cs="仿宋" w:hint="eastAsia"/>
          <w:color w:val="000000" w:themeColor="text1"/>
          <w:spacing w:val="-6"/>
          <w:sz w:val="32"/>
          <w:szCs w:val="32"/>
        </w:rPr>
        <w:t>1-2名</w:t>
      </w:r>
      <w:bookmarkEnd w:id="0"/>
      <w:r w:rsidR="00662149">
        <w:rPr>
          <w:rFonts w:ascii="仿宋" w:eastAsia="仿宋" w:hAnsi="仿宋" w:cs="仿宋" w:hint="eastAsia"/>
          <w:spacing w:val="-6"/>
          <w:sz w:val="32"/>
          <w:szCs w:val="32"/>
        </w:rPr>
        <w:t>(须排序)；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学生政工干部6名，</w:t>
      </w:r>
      <w:r w:rsidR="00662149">
        <w:rPr>
          <w:rFonts w:ascii="仿宋" w:eastAsia="仿宋" w:hAnsi="仿宋" w:cs="仿宋" w:hint="eastAsia"/>
          <w:spacing w:val="-6"/>
          <w:sz w:val="32"/>
          <w:szCs w:val="32"/>
        </w:rPr>
        <w:t>各单位可推荐1名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。</w:t>
      </w:r>
    </w:p>
    <w:p w:rsidR="00541593" w:rsidRDefault="00A62003">
      <w:pPr>
        <w:adjustRightInd w:val="0"/>
        <w:snapToGrid w:val="0"/>
        <w:spacing w:line="540" w:lineRule="exact"/>
        <w:ind w:firstLineChars="200" w:firstLine="616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2.奖励标准：每人奖励5000元。</w:t>
      </w:r>
    </w:p>
    <w:p w:rsidR="00541593" w:rsidRDefault="00A62003">
      <w:pPr>
        <w:spacing w:line="540" w:lineRule="exact"/>
        <w:ind w:firstLineChars="200" w:firstLine="616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二、评选条件</w:t>
      </w:r>
    </w:p>
    <w:p w:rsidR="00541593" w:rsidRDefault="00A62003">
      <w:pPr>
        <w:adjustRightInd w:val="0"/>
        <w:snapToGrid w:val="0"/>
        <w:spacing w:line="540" w:lineRule="exact"/>
        <w:ind w:firstLineChars="200" w:firstLine="616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1.热爱祖国，拥护中国共产党的领导，具有坚定正确的政治方向，遵纪守法，道德品质良好。</w:t>
      </w:r>
    </w:p>
    <w:p w:rsidR="00541593" w:rsidRDefault="00A62003">
      <w:pPr>
        <w:adjustRightInd w:val="0"/>
        <w:snapToGrid w:val="0"/>
        <w:spacing w:line="540" w:lineRule="exact"/>
        <w:ind w:firstLineChars="200" w:firstLine="616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2.热爱学生，品行端正，以身作则，为人师表，具有高度的责任感和奉献精神。</w:t>
      </w:r>
    </w:p>
    <w:p w:rsidR="00541593" w:rsidRDefault="00A62003">
      <w:pPr>
        <w:adjustRightInd w:val="0"/>
        <w:snapToGrid w:val="0"/>
        <w:spacing w:line="540" w:lineRule="exact"/>
        <w:ind w:firstLineChars="200" w:firstLine="616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3.热爱本职工作，工作勤奋，业绩突出。</w:t>
      </w:r>
    </w:p>
    <w:p w:rsidR="00541593" w:rsidRDefault="00A62003">
      <w:pPr>
        <w:adjustRightInd w:val="0"/>
        <w:snapToGrid w:val="0"/>
        <w:spacing w:line="540" w:lineRule="exact"/>
        <w:ind w:firstLineChars="200" w:firstLine="616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4.有与本职工作相应的学术水平和科研成果，特别是能够将学科前沿知识和科研成果融入到本职工作实践中。</w:t>
      </w:r>
    </w:p>
    <w:p w:rsidR="00541593" w:rsidRDefault="00A62003">
      <w:pPr>
        <w:adjustRightInd w:val="0"/>
        <w:snapToGrid w:val="0"/>
        <w:spacing w:line="540" w:lineRule="exact"/>
        <w:ind w:firstLineChars="200" w:firstLine="616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5.同等条件下，在创新创业研究、学生创新创业教育与实践中表现优异,或指导学生参加创新创业竞赛获得省级及以上荣誉称号者优先。</w:t>
      </w:r>
    </w:p>
    <w:p w:rsidR="00541593" w:rsidRDefault="00541593"/>
    <w:sectPr w:rsidR="005415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817" w:rsidRDefault="000C2817" w:rsidP="00662149">
      <w:r>
        <w:separator/>
      </w:r>
    </w:p>
  </w:endnote>
  <w:endnote w:type="continuationSeparator" w:id="0">
    <w:p w:rsidR="000C2817" w:rsidRDefault="000C2817" w:rsidP="0066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817" w:rsidRDefault="000C2817" w:rsidP="00662149">
      <w:r>
        <w:separator/>
      </w:r>
    </w:p>
  </w:footnote>
  <w:footnote w:type="continuationSeparator" w:id="0">
    <w:p w:rsidR="000C2817" w:rsidRDefault="000C2817" w:rsidP="00662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E48F2"/>
    <w:rsid w:val="000C2817"/>
    <w:rsid w:val="00276160"/>
    <w:rsid w:val="00541593"/>
    <w:rsid w:val="00662149"/>
    <w:rsid w:val="0079240B"/>
    <w:rsid w:val="009314A2"/>
    <w:rsid w:val="00A62003"/>
    <w:rsid w:val="00D45C29"/>
    <w:rsid w:val="782E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DDB9E2-B263-4882-AE49-FBB27C00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2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62149"/>
    <w:rPr>
      <w:kern w:val="2"/>
      <w:sz w:val="18"/>
      <w:szCs w:val="18"/>
    </w:rPr>
  </w:style>
  <w:style w:type="paragraph" w:styleId="a5">
    <w:name w:val="footer"/>
    <w:basedOn w:val="a"/>
    <w:link w:val="a6"/>
    <w:rsid w:val="00662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6214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dcterms:created xsi:type="dcterms:W3CDTF">2022-03-10T03:08:00Z</dcterms:created>
  <dcterms:modified xsi:type="dcterms:W3CDTF">2022-03-22T06:19:00Z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88344FB214534160AC37A39FBCA4DFF0</vt:lpwstr>
  </property>
</Properties>
</file>